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C0" w:rsidRDefault="00D456C0" w:rsidP="00D456C0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ОТЧЕТ</w:t>
      </w:r>
    </w:p>
    <w:p w:rsidR="00220027" w:rsidRDefault="00D456C0" w:rsidP="00D456C0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 результатах работы в проекте «</w:t>
      </w:r>
      <w:r w:rsidR="00EA4667"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Ш</w:t>
      </w:r>
      <w:r w:rsidR="008B0624"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кола</w:t>
      </w:r>
      <w:r w:rsidR="009E3A3A"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- </w:t>
      </w:r>
      <w:proofErr w:type="spellStart"/>
      <w:r w:rsidR="00EA4667"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</w:t>
      </w:r>
      <w:r w:rsidR="008B0624"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инпросвещения</w:t>
      </w:r>
      <w:proofErr w:type="spellEnd"/>
      <w:r w:rsidR="00EA4667"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Р</w:t>
      </w:r>
      <w:r w:rsidR="008B0624"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оссии</w:t>
      </w:r>
      <w:r w:rsidR="00EA4667" w:rsidRPr="00D456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</w:t>
      </w:r>
    </w:p>
    <w:p w:rsidR="00D456C0" w:rsidRPr="00D456C0" w:rsidRDefault="00D456C0" w:rsidP="00D456C0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A4667" w:rsidRPr="00D456C0" w:rsidRDefault="007E02CB" w:rsidP="00D45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44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</w:t>
      </w:r>
      <w:proofErr w:type="spellStart"/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</w:t>
      </w:r>
      <w:r w:rsidR="00EA466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062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66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эталонная модель общеобразовательной школы будущего, соответствующей единым требованиям к образовательной среде, школьному климату, организации образовательной деятельности, достигающей определенных результатов и показателей деятельности,   которые измеряются едиными общенациональными процедурами. Участие в проекте </w:t>
      </w:r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</w:t>
      </w:r>
      <w:proofErr w:type="spellStart"/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</w:t>
      </w:r>
      <w:r w:rsidR="00EA466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выявление потенциала развития школы.</w:t>
      </w:r>
    </w:p>
    <w:p w:rsidR="00EA4667" w:rsidRPr="00D456C0" w:rsidRDefault="005C0441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A466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стал знаковым для </w:t>
      </w:r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общеобразовательного учреждения «</w:t>
      </w:r>
      <w:proofErr w:type="spellStart"/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Стрельненская</w:t>
      </w:r>
      <w:proofErr w:type="spellEnd"/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gramStart"/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A466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62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Стрельна </w:t>
      </w:r>
      <w:proofErr w:type="spellStart"/>
      <w:r w:rsidR="008B062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Сухиничского</w:t>
      </w:r>
      <w:proofErr w:type="spellEnd"/>
      <w:r w:rsidR="008B062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области.</w:t>
      </w:r>
    </w:p>
    <w:p w:rsidR="00AC47E8" w:rsidRPr="00D456C0" w:rsidRDefault="005C0441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062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5DB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F75DB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Стрельненская</w:t>
      </w:r>
      <w:proofErr w:type="spellEnd"/>
      <w:r w:rsidR="00F75DB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</w:t>
      </w:r>
      <w:r w:rsidR="007E02CB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реализован </w:t>
      </w:r>
      <w:r w:rsidR="00F75DB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EA466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75DB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проект: «Модернизация школьных систем образования»</w:t>
      </w:r>
      <w:r w:rsidR="00D5090E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75DB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66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проект </w:t>
      </w:r>
      <w:r w:rsidR="00F75DB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«Успех каждого ребёнка»</w:t>
      </w:r>
      <w:r w:rsidR="004B521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DB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090E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 </w:t>
      </w:r>
      <w:r w:rsidR="00EA466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вошла в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4B521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</w:t>
      </w:r>
      <w:proofErr w:type="spellStart"/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</w:t>
      </w:r>
      <w:r w:rsidR="004B521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521A" w:rsidRPr="00D456C0">
        <w:rPr>
          <w:rFonts w:ascii="Times New Roman" w:hAnsi="Times New Roman" w:cs="Times New Roman"/>
          <w:sz w:val="24"/>
          <w:szCs w:val="24"/>
        </w:rPr>
        <w:t xml:space="preserve"> что определило принципы деятельности учреждения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47E8" w:rsidRPr="00D456C0" w:rsidRDefault="005C0441" w:rsidP="005C04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D2E7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</w:t>
      </w:r>
      <w:r w:rsidR="00462B1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</w:t>
      </w:r>
      <w:r w:rsidR="00DD2E7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2B1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ированы </w:t>
      </w:r>
      <w:r w:rsidR="00AC47E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462B1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47E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462B1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C47E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</w:t>
      </w:r>
      <w:r w:rsidR="00462B1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C47E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="00462B1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2E7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1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7E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риобретено оборудование для уче</w:t>
      </w:r>
      <w:r w:rsidR="008121F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47E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8121F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47E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кабинетов, спортивного зала и пищеблока. </w:t>
      </w:r>
      <w:r w:rsidR="008121F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1F2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За капитальным ремонтом в школе был контроль со стороны Законодательного собрания Калужской области, Правительства региона, Министерства образования и науки</w:t>
      </w:r>
      <w:r w:rsidR="00EA4667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  <w:r w:rsidR="008121F2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администрации </w:t>
      </w:r>
      <w:proofErr w:type="spellStart"/>
      <w:r w:rsidR="008B0624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Сухиничского</w:t>
      </w:r>
      <w:proofErr w:type="spellEnd"/>
      <w:r w:rsidR="008B0624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8121F2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, руководства школы и родителей.</w:t>
      </w:r>
    </w:p>
    <w:p w:rsidR="00EF03F5" w:rsidRPr="00D456C0" w:rsidRDefault="005C0441" w:rsidP="005C0441">
      <w:pPr>
        <w:pStyle w:val="a6"/>
        <w:shd w:val="clear" w:color="auto" w:fill="FFFFFF"/>
        <w:spacing w:before="0" w:beforeAutospacing="0" w:after="0" w:afterAutospacing="0"/>
        <w:jc w:val="both"/>
      </w:pPr>
      <w:r w:rsidRPr="00D456C0">
        <w:t xml:space="preserve">   </w:t>
      </w:r>
      <w:r w:rsidR="00910E4A" w:rsidRPr="00D456C0">
        <w:t>После реализации проектов школа преобразилась</w:t>
      </w:r>
      <w:r w:rsidR="00552687" w:rsidRPr="00D456C0">
        <w:t>:</w:t>
      </w:r>
      <w:r w:rsidR="00FF379B" w:rsidRPr="00D456C0">
        <w:t xml:space="preserve"> </w:t>
      </w:r>
      <w:r w:rsidR="00552687" w:rsidRPr="00D456C0">
        <w:t>с</w:t>
      </w:r>
      <w:r w:rsidR="00FF379B" w:rsidRPr="00D456C0">
        <w:t>овременный дизайн помещений, в создании кото</w:t>
      </w:r>
      <w:r w:rsidR="00552687" w:rsidRPr="00D456C0">
        <w:t>рого принимали</w:t>
      </w:r>
      <w:r w:rsidR="000F2ACB" w:rsidRPr="00D456C0">
        <w:t xml:space="preserve"> участие</w:t>
      </w:r>
      <w:r w:rsidR="00552687" w:rsidRPr="00D456C0">
        <w:t xml:space="preserve"> все</w:t>
      </w:r>
      <w:r w:rsidR="000F2ACB" w:rsidRPr="00D456C0">
        <w:t>:</w:t>
      </w:r>
      <w:r w:rsidR="00552687" w:rsidRPr="00D456C0">
        <w:t xml:space="preserve"> </w:t>
      </w:r>
      <w:r w:rsidR="000F2ACB" w:rsidRPr="00D456C0">
        <w:t>ученики, коллектив школы, родители.</w:t>
      </w:r>
      <w:r w:rsidR="00552687" w:rsidRPr="00D456C0">
        <w:t xml:space="preserve"> </w:t>
      </w:r>
      <w:r w:rsidR="000F2ACB" w:rsidRPr="00D456C0">
        <w:t>В классах установлена</w:t>
      </w:r>
      <w:r w:rsidR="00552687" w:rsidRPr="00D456C0">
        <w:t xml:space="preserve"> </w:t>
      </w:r>
      <w:r w:rsidR="000F2ACB" w:rsidRPr="00D456C0">
        <w:t>м</w:t>
      </w:r>
      <w:r w:rsidR="00552687" w:rsidRPr="00D456C0">
        <w:t>одульная мебель,</w:t>
      </w:r>
      <w:r w:rsidR="000F2ACB" w:rsidRPr="00D456C0">
        <w:t xml:space="preserve"> приобретено</w:t>
      </w:r>
      <w:r w:rsidR="00552687" w:rsidRPr="00D456C0">
        <w:t xml:space="preserve"> </w:t>
      </w:r>
      <w:r w:rsidR="000F2ACB" w:rsidRPr="00D456C0">
        <w:t xml:space="preserve">современное </w:t>
      </w:r>
      <w:r w:rsidR="00552687" w:rsidRPr="00D456C0">
        <w:t>оборудование для занятий.</w:t>
      </w:r>
      <w:r w:rsidR="000F2ACB" w:rsidRPr="00D456C0">
        <w:t xml:space="preserve"> </w:t>
      </w:r>
      <w:r w:rsidR="0043469F" w:rsidRPr="00D456C0">
        <w:t>Применение модульной мебели позволяет организовать работу как индивидуальную, так и в парах, группах или командную работу преподавателей с группой детей. Созданы достаточные условия для удовлетворения потребностей участников образовательного процесса и обеспечения комфортности, доступности, охраны здоровья и безопасности.  Результат: в</w:t>
      </w:r>
      <w:r w:rsidR="000F2ACB" w:rsidRPr="00D456C0">
        <w:t xml:space="preserve"> сентябре количество учащихся увеличилось на 8%. </w:t>
      </w:r>
    </w:p>
    <w:p w:rsidR="003E1B88" w:rsidRPr="00D456C0" w:rsidRDefault="00AC47E8" w:rsidP="005C0441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r w:rsidRPr="00D456C0">
        <w:t>Стрельненская</w:t>
      </w:r>
      <w:proofErr w:type="spellEnd"/>
      <w:r w:rsidRPr="00D456C0">
        <w:t xml:space="preserve"> основная школа</w:t>
      </w:r>
      <w:r w:rsidR="008B0624" w:rsidRPr="00D456C0">
        <w:t xml:space="preserve"> </w:t>
      </w:r>
      <w:r w:rsidRPr="00D456C0">
        <w:t xml:space="preserve"> это </w:t>
      </w:r>
      <w:r w:rsidR="009E3A3A" w:rsidRPr="00D456C0">
        <w:t xml:space="preserve">- </w:t>
      </w:r>
      <w:r w:rsidRPr="00D456C0">
        <w:t>сельская малокомплектная школа. В 2022-2023 году здесь обуча</w:t>
      </w:r>
      <w:r w:rsidR="009E3A3A" w:rsidRPr="00D456C0">
        <w:t>ется</w:t>
      </w:r>
      <w:r w:rsidRPr="00D456C0">
        <w:t xml:space="preserve"> 48 учеников</w:t>
      </w:r>
      <w:r w:rsidR="009E3A3A" w:rsidRPr="00D456C0">
        <w:t>,</w:t>
      </w:r>
      <w:r w:rsidRPr="00D456C0">
        <w:t xml:space="preserve"> </w:t>
      </w:r>
      <w:r w:rsidR="009E3A3A" w:rsidRPr="00D456C0">
        <w:t>из них</w:t>
      </w:r>
      <w:r w:rsidRPr="00D456C0">
        <w:t xml:space="preserve"> учатся 6 детей с ограниченными возможностями здоровья и </w:t>
      </w:r>
      <w:r w:rsidR="009E3A3A" w:rsidRPr="00D456C0">
        <w:t>дети-инвалиды</w:t>
      </w:r>
      <w:r w:rsidRPr="00D456C0">
        <w:t xml:space="preserve">. </w:t>
      </w:r>
    </w:p>
    <w:p w:rsidR="00AC47E8" w:rsidRPr="00D456C0" w:rsidRDefault="005C0441" w:rsidP="005C0441">
      <w:pPr>
        <w:pStyle w:val="a6"/>
        <w:shd w:val="clear" w:color="auto" w:fill="FFFFFF"/>
        <w:spacing w:before="0" w:beforeAutospacing="0" w:after="0" w:afterAutospacing="0"/>
        <w:jc w:val="both"/>
      </w:pPr>
      <w:r w:rsidRPr="00D456C0">
        <w:t xml:space="preserve">    </w:t>
      </w:r>
      <w:r w:rsidR="00AC47E8" w:rsidRPr="00D456C0">
        <w:t>Педагогический коллектив школы – 10 человек. Из них 1- с высшей квалификационной категорией, 4 – с первой  категорией (начал</w:t>
      </w:r>
      <w:r w:rsidR="00287FD1" w:rsidRPr="00D456C0">
        <w:t>о</w:t>
      </w:r>
      <w:r w:rsidR="00AC47E8" w:rsidRPr="00D456C0">
        <w:t xml:space="preserve"> го</w:t>
      </w:r>
      <w:r w:rsidR="00287FD1" w:rsidRPr="00D456C0">
        <w:t>д</w:t>
      </w:r>
      <w:r w:rsidR="00AC47E8" w:rsidRPr="00D456C0">
        <w:t xml:space="preserve">а) и еще </w:t>
      </w:r>
      <w:r w:rsidR="003E1B88" w:rsidRPr="00D456C0">
        <w:t>два учителя</w:t>
      </w:r>
      <w:r w:rsidR="00AC47E8" w:rsidRPr="00D456C0">
        <w:t xml:space="preserve"> получили 1 категорию в этом учебном году</w:t>
      </w:r>
      <w:r w:rsidR="0067222A" w:rsidRPr="00D456C0">
        <w:t xml:space="preserve"> (70% -высшая и первая категория)</w:t>
      </w:r>
      <w:r w:rsidR="00AC47E8" w:rsidRPr="00D456C0">
        <w:t>. Молодые специалисты – 2 педагога.</w:t>
      </w:r>
    </w:p>
    <w:p w:rsidR="00287FD1" w:rsidRPr="00D456C0" w:rsidRDefault="00AC47E8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проекте</w:t>
      </w:r>
      <w:r w:rsidR="008121F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</w:t>
      </w:r>
      <w:proofErr w:type="spellStart"/>
      <w:r w:rsidR="008121F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8121F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в восьми направлениях. </w:t>
      </w:r>
      <w:r w:rsidR="00287FD1" w:rsidRPr="00D456C0">
        <w:rPr>
          <w:rFonts w:ascii="Times New Roman" w:hAnsi="Times New Roman" w:cs="Times New Roman"/>
          <w:sz w:val="24"/>
          <w:szCs w:val="24"/>
        </w:rPr>
        <w:t>По результатам самодиагностики</w:t>
      </w:r>
      <w:r w:rsidR="009E3A3A" w:rsidRPr="00D4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FD1" w:rsidRPr="00D456C0">
        <w:rPr>
          <w:rFonts w:ascii="Times New Roman" w:hAnsi="Times New Roman" w:cs="Times New Roman"/>
          <w:sz w:val="24"/>
          <w:szCs w:val="24"/>
        </w:rPr>
        <w:t>Стрельненская</w:t>
      </w:r>
      <w:proofErr w:type="spellEnd"/>
      <w:r w:rsidR="00287FD1" w:rsidRPr="00D456C0">
        <w:rPr>
          <w:rFonts w:ascii="Times New Roman" w:hAnsi="Times New Roman" w:cs="Times New Roman"/>
          <w:sz w:val="24"/>
          <w:szCs w:val="24"/>
        </w:rPr>
        <w:t xml:space="preserve"> школа соответствует показателям модели «Школа </w:t>
      </w:r>
      <w:proofErr w:type="spellStart"/>
      <w:r w:rsidR="00287FD1" w:rsidRPr="00D456C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87FD1" w:rsidRPr="00D456C0">
        <w:rPr>
          <w:rFonts w:ascii="Times New Roman" w:hAnsi="Times New Roman" w:cs="Times New Roman"/>
          <w:sz w:val="24"/>
          <w:szCs w:val="24"/>
        </w:rPr>
        <w:t xml:space="preserve"> России» среднего уровня.</w:t>
      </w:r>
    </w:p>
    <w:p w:rsidR="00220027" w:rsidRPr="00D456C0" w:rsidRDefault="00220027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каких результатов</w:t>
      </w:r>
      <w:r w:rsidR="008121F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добиться за </w:t>
      </w:r>
      <w:r w:rsidR="008121F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2022/2023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8121F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каждом из </w:t>
      </w:r>
      <w:r w:rsidR="00287FD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027" w:rsidRPr="00D456C0" w:rsidRDefault="00220027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</w:t>
      </w:r>
      <w:r w:rsidR="008121F2" w:rsidRPr="00D4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е: качество и объективность</w:t>
      </w:r>
      <w:r w:rsidRPr="00D4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B0624" w:rsidRPr="00D456C0" w:rsidRDefault="005C0441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7C89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направление предполагает получение качественного </w:t>
      </w:r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697C89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объективную оценку, адресную поддержку</w:t>
      </w:r>
      <w:r w:rsidR="008B062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</w:t>
      </w:r>
      <w:r w:rsidR="00697C89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C89" w:rsidRPr="00D456C0" w:rsidRDefault="00697C89" w:rsidP="005C04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2022/2023 учебного года</w:t>
      </w:r>
      <w:r w:rsidR="009E3A3A" w:rsidRPr="00D45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97C89" w:rsidRPr="00D456C0" w:rsidRDefault="009E3A3A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59F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бученность</w:t>
      </w:r>
      <w:proofErr w:type="spellEnd"/>
      <w:r w:rsidR="003159F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100% (97% -2021/2022 уч. г.)</w:t>
      </w:r>
      <w:r w:rsidR="008B062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159F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-41% (40 % -2021/2022 уч. г.)</w:t>
      </w:r>
      <w:r w:rsidR="008B062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159F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отличники- 10% (8%-2021/2022 уч. г.). </w:t>
      </w:r>
      <w:r w:rsidR="00C9519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критериям наблюдается положительная динамика.</w:t>
      </w:r>
      <w:r w:rsidR="003159F6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027" w:rsidRPr="00D456C0" w:rsidRDefault="008B0624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Реализуются 7 п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 внеурочной деятельности</w:t>
      </w:r>
      <w:r w:rsidR="00FD04D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</w:t>
      </w:r>
      <w:r w:rsidR="00FD04D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рекомендованных курсов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04D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объединение дополнительного образования «Финансовая грамотность» для учащихся 8-9 классов.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4D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нклюзивная составляющая: </w:t>
      </w:r>
      <w:r w:rsidR="00FD04DA" w:rsidRPr="00D456C0">
        <w:rPr>
          <w:rFonts w:ascii="Times New Roman" w:hAnsi="Times New Roman" w:cs="Times New Roman"/>
          <w:sz w:val="24"/>
          <w:szCs w:val="24"/>
          <w:lang w:eastAsia="ru-RU"/>
        </w:rPr>
        <w:t>для каждого такого ребенка составляется адаптированная образовательная программа, и педагоги индивидуально работают с детьми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="00FD04D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детьми-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</w:t>
      </w:r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A3A" w:rsidRPr="00D456C0" w:rsidRDefault="000F6070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проекта п</w:t>
      </w:r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 с 2023/2024 года ввести с 7 класса один предмет на углубленном изучении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запросами родителей (законных представителей).</w:t>
      </w:r>
    </w:p>
    <w:p w:rsidR="00697C89" w:rsidRPr="00D456C0" w:rsidRDefault="00697C89" w:rsidP="005C04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штатном расписании есть должность социального педагога, но нет психолога, логопеда</w:t>
      </w:r>
      <w:r w:rsidR="00FD04D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дефектолога и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уст</w:t>
      </w:r>
      <w:r w:rsidRPr="00D456C0">
        <w:rPr>
          <w:rFonts w:ascii="Times New Roman" w:hAnsi="Times New Roman" w:cs="Times New Roman"/>
          <w:sz w:val="24"/>
          <w:szCs w:val="24"/>
        </w:rPr>
        <w:t>ранения дефицита педагогических кадров в школе, заключены соглашения сетевого взаимодействия с другими организациями, в которых есть узкие специалисты</w:t>
      </w:r>
      <w:r w:rsidR="009E3A3A" w:rsidRPr="00D456C0">
        <w:rPr>
          <w:rFonts w:ascii="Times New Roman" w:hAnsi="Times New Roman" w:cs="Times New Roman"/>
          <w:sz w:val="24"/>
          <w:szCs w:val="24"/>
        </w:rPr>
        <w:t>.</w:t>
      </w:r>
      <w:r w:rsidRPr="00D456C0">
        <w:rPr>
          <w:rFonts w:ascii="Times New Roman" w:hAnsi="Times New Roman" w:cs="Times New Roman"/>
          <w:sz w:val="24"/>
          <w:szCs w:val="24"/>
        </w:rPr>
        <w:t xml:space="preserve">   Заключены Соглашения с ГБУ КО СРЦН «Лучики надежды» с целью предоставления психологической и педагогической помощи учащимся, их родителям (законным представителям) и педагогам, с МКДОУ «Детский сад № 162</w:t>
      </w:r>
      <w:r w:rsidR="009E3A3A" w:rsidRPr="00D456C0">
        <w:rPr>
          <w:rFonts w:ascii="Times New Roman" w:hAnsi="Times New Roman" w:cs="Times New Roman"/>
          <w:sz w:val="24"/>
          <w:szCs w:val="24"/>
        </w:rPr>
        <w:t>»</w:t>
      </w:r>
      <w:r w:rsidRPr="00D456C0">
        <w:rPr>
          <w:rFonts w:ascii="Times New Roman" w:hAnsi="Times New Roman" w:cs="Times New Roman"/>
          <w:sz w:val="24"/>
          <w:szCs w:val="24"/>
        </w:rPr>
        <w:t xml:space="preserve"> с целью оказания логопедической помощи, а также с ГАПОУ </w:t>
      </w:r>
      <w:proofErr w:type="gramStart"/>
      <w:r w:rsidRPr="00D456C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456C0">
        <w:rPr>
          <w:rFonts w:ascii="Times New Roman" w:hAnsi="Times New Roman" w:cs="Times New Roman"/>
          <w:sz w:val="24"/>
          <w:szCs w:val="24"/>
        </w:rPr>
        <w:t xml:space="preserve"> «Калужский колледж сервиса и дизайна» г. Калуги.</w:t>
      </w:r>
    </w:p>
    <w:p w:rsidR="00697C89" w:rsidRPr="00D456C0" w:rsidRDefault="00697C89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027" w:rsidRPr="00D456C0" w:rsidRDefault="00220027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Воспитание.</w:t>
      </w:r>
    </w:p>
    <w:p w:rsidR="00AD26E4" w:rsidRPr="00D456C0" w:rsidRDefault="005C0441" w:rsidP="005C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A02BF" w:rsidRPr="00D456C0">
        <w:rPr>
          <w:rFonts w:ascii="Times New Roman" w:hAnsi="Times New Roman" w:cs="Times New Roman"/>
          <w:sz w:val="24"/>
          <w:szCs w:val="24"/>
          <w:lang w:eastAsia="ru-RU"/>
        </w:rPr>
        <w:t>В программе воспитания  </w:t>
      </w:r>
      <w:r w:rsidR="00783A5D"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мировоззрени</w:t>
      </w:r>
      <w:r w:rsidR="00BE5CE2" w:rsidRPr="00D456C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83A5D"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школьников формируется на основе традиций и истории России, </w:t>
      </w:r>
      <w:r w:rsidR="00EA02BF"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актуализации  идей  гражданственности и патриотизма, </w:t>
      </w:r>
      <w:r w:rsidR="003E1B88" w:rsidRPr="00D456C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A02BF"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собом  отношении  к  государственной символике, развитии объединений школьников, поддержке волонтерского движения и детских инициатив. </w:t>
      </w:r>
      <w:r w:rsidR="00783A5D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A5D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начальной школы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вступили в организацию «Орлята России»</w:t>
      </w:r>
      <w:r w:rsidR="00783A5D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="00783A5D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открыто </w:t>
      </w:r>
      <w:r w:rsidR="00783A5D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первично</w:t>
      </w:r>
      <w:r w:rsidR="00BE5CE2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83A5D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отделени</w:t>
      </w:r>
      <w:r w:rsidR="00BE5CE2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83A5D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Российского Движения Детей и Молодёжи «Движение первых».</w:t>
      </w:r>
      <w:r w:rsidR="00783A5D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штатном расписании появился новый специалист - </w:t>
      </w:r>
      <w:r w:rsidR="009E3A3A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оветник директора по воспитанию и взаимодействию с детскими общественными объединениями. </w:t>
      </w:r>
      <w:r w:rsidR="00BE5CE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</w:t>
      </w:r>
      <w:r w:rsidR="00AE190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BE5CE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инициатив, активно работает ученическое самоуправление. </w:t>
      </w:r>
      <w:r w:rsidR="0093731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1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 </w:t>
      </w:r>
      <w:proofErr w:type="gramStart"/>
      <w:r w:rsidR="0093731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93731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 участие в региональном проекте «Школьные инициативы»</w:t>
      </w:r>
      <w:r w:rsidR="003007E9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731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7E9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«</w:t>
      </w:r>
      <w:proofErr w:type="spellStart"/>
      <w:r w:rsidR="003007E9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Спортлес</w:t>
      </w:r>
      <w:proofErr w:type="spellEnd"/>
      <w:r w:rsidR="003007E9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» стал победителем регионального конкурса.</w:t>
      </w:r>
      <w:r w:rsidR="0093731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летом на школьном дворе будет</w:t>
      </w:r>
      <w:r w:rsidR="00AE190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открыта</w:t>
      </w:r>
      <w:r w:rsidR="0093731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спортивная площадка с оборудов</w:t>
      </w:r>
      <w:r w:rsidR="003007E9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анием и  зеленый класс для занятий.</w:t>
      </w:r>
      <w:r w:rsidR="00AD26E4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90E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Появится</w:t>
      </w:r>
      <w:r w:rsidR="00AD26E4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место активного отдыха в урочное и внеурочное время,</w:t>
      </w:r>
      <w:r w:rsidR="00D5090E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</w:t>
      </w:r>
      <w:r w:rsidR="00AD26E4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даст дополнительные возможности заниматься физкультурой, поможет им направить свою энергию в нужное русло.</w:t>
      </w:r>
    </w:p>
    <w:p w:rsidR="00220027" w:rsidRPr="00D456C0" w:rsidRDefault="00220027" w:rsidP="005C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учебная неделя теперь начинается с торжественного поднятия флага, исполнения гимна Российской Федерации. А первый урок</w:t>
      </w:r>
      <w:r w:rsidR="003E1B8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понедельника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  посвящен «Разговор</w:t>
      </w:r>
      <w:r w:rsidR="00A7559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важном».</w:t>
      </w:r>
    </w:p>
    <w:p w:rsidR="00EA02BF" w:rsidRPr="00D456C0" w:rsidRDefault="000F6070" w:rsidP="005C04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6C0">
        <w:rPr>
          <w:rFonts w:ascii="Times New Roman" w:hAnsi="Times New Roman" w:cs="Times New Roman"/>
          <w:sz w:val="24"/>
          <w:szCs w:val="24"/>
        </w:rPr>
        <w:t xml:space="preserve"> Сформирован ш</w:t>
      </w:r>
      <w:r w:rsidR="002A15D8" w:rsidRPr="00D456C0">
        <w:rPr>
          <w:rFonts w:ascii="Times New Roman" w:hAnsi="Times New Roman" w:cs="Times New Roman"/>
          <w:sz w:val="24"/>
          <w:szCs w:val="24"/>
        </w:rPr>
        <w:t>та</w:t>
      </w:r>
      <w:r w:rsidRPr="00D456C0">
        <w:rPr>
          <w:rFonts w:ascii="Times New Roman" w:hAnsi="Times New Roman" w:cs="Times New Roman"/>
          <w:sz w:val="24"/>
          <w:szCs w:val="24"/>
        </w:rPr>
        <w:t>б</w:t>
      </w:r>
      <w:r w:rsidR="002A15D8" w:rsidRPr="00D456C0">
        <w:rPr>
          <w:rFonts w:ascii="Times New Roman" w:hAnsi="Times New Roman" w:cs="Times New Roman"/>
          <w:sz w:val="24"/>
          <w:szCs w:val="24"/>
        </w:rPr>
        <w:t xml:space="preserve"> воспитательной службы, имеются все необходимые специалисты.</w:t>
      </w:r>
    </w:p>
    <w:p w:rsidR="00AD26E4" w:rsidRPr="00D456C0" w:rsidRDefault="00AD26E4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027" w:rsidRPr="00D456C0" w:rsidRDefault="00220027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Творчество.</w:t>
      </w:r>
    </w:p>
    <w:p w:rsidR="003E1B88" w:rsidRPr="00D456C0" w:rsidRDefault="003E1B88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>В нашей школе созданы условия для самореализации, проявления творческого потенциала каждого</w:t>
      </w:r>
      <w:r w:rsidR="000F6070"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.  </w:t>
      </w:r>
      <w:r w:rsidR="00DF7DC2" w:rsidRPr="00D456C0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,  предложенные в проекте «Школа </w:t>
      </w:r>
      <w:proofErr w:type="spellStart"/>
      <w:r w:rsidRPr="00D456C0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России», проецируются на сложившуюся в школе систему работы: интеграция учебной и внеурочной деятельности, </w:t>
      </w:r>
      <w:r w:rsidR="00DF7DC2" w:rsidRPr="00D456C0">
        <w:rPr>
          <w:rFonts w:ascii="Times New Roman" w:hAnsi="Times New Roman" w:cs="Times New Roman"/>
          <w:sz w:val="24"/>
          <w:szCs w:val="24"/>
          <w:lang w:eastAsia="ru-RU"/>
        </w:rPr>
        <w:t>конкурсное движение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, театральны</w:t>
      </w:r>
      <w:r w:rsidR="007E2B2D" w:rsidRPr="00D456C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коллектив,  школьный музей.  </w:t>
      </w:r>
      <w:r w:rsidR="00AE190F" w:rsidRPr="00D456C0">
        <w:rPr>
          <w:rFonts w:ascii="Times New Roman" w:hAnsi="Times New Roman" w:cs="Times New Roman"/>
          <w:sz w:val="24"/>
          <w:szCs w:val="24"/>
          <w:lang w:eastAsia="ru-RU"/>
        </w:rPr>
        <w:t>Налажено с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етевое взаимодействие с учреждениями дополнительного образования </w:t>
      </w:r>
      <w:proofErr w:type="spellStart"/>
      <w:r w:rsidRPr="00D456C0">
        <w:rPr>
          <w:rFonts w:ascii="Times New Roman" w:hAnsi="Times New Roman" w:cs="Times New Roman"/>
          <w:sz w:val="24"/>
          <w:szCs w:val="24"/>
          <w:lang w:eastAsia="ru-RU"/>
        </w:rPr>
        <w:t>Сухиничского</w:t>
      </w:r>
      <w:proofErr w:type="spellEnd"/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D55B7D" w:rsidRPr="00D456C0">
        <w:rPr>
          <w:rFonts w:ascii="Times New Roman" w:hAnsi="Times New Roman" w:cs="Times New Roman"/>
          <w:sz w:val="24"/>
          <w:szCs w:val="24"/>
          <w:lang w:eastAsia="ru-RU"/>
        </w:rPr>
        <w:t>, с сельской библиотекой и домом культуры.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  Количество побед  учащихся на конкурсах доказывает, что творческий потенциал наших учеников действительно высок.</w:t>
      </w:r>
    </w:p>
    <w:p w:rsidR="002A15D8" w:rsidRPr="00D456C0" w:rsidRDefault="002A15D8" w:rsidP="005C0441">
      <w:pPr>
        <w:spacing w:after="0" w:line="240" w:lineRule="auto"/>
        <w:ind w:firstLine="709"/>
        <w:jc w:val="both"/>
        <w:rPr>
          <w:rStyle w:val="grame"/>
          <w:rFonts w:ascii="Times New Roman" w:hAnsi="Times New Roman"/>
          <w:sz w:val="24"/>
          <w:szCs w:val="24"/>
        </w:rPr>
      </w:pPr>
      <w:r w:rsidRPr="00D456C0">
        <w:rPr>
          <w:rFonts w:ascii="Times New Roman" w:hAnsi="Times New Roman" w:cs="Times New Roman"/>
          <w:sz w:val="24"/>
          <w:szCs w:val="24"/>
        </w:rPr>
        <w:t xml:space="preserve">Наши ребята ежегодно участвуют и становятся победителями  конкурса Молодых исполнителей Калужской области – региональный этап «Дельфийских игр России»  в номинации «Художественное чтение» и принимают участие </w:t>
      </w:r>
      <w:r w:rsidRPr="00D456C0">
        <w:rPr>
          <w:rStyle w:val="grame"/>
          <w:rFonts w:ascii="Times New Roman" w:hAnsi="Times New Roman"/>
          <w:sz w:val="24"/>
          <w:szCs w:val="24"/>
        </w:rPr>
        <w:t>во Всероссийском этапе «Дельфийских  игр России», победителями и призерами муниципального и регионального этапов конкурса «Живая классика».</w:t>
      </w:r>
    </w:p>
    <w:p w:rsidR="002A15D8" w:rsidRPr="00D456C0" w:rsidRDefault="002A15D8" w:rsidP="005C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2020 году МКОУ «</w:t>
      </w:r>
      <w:proofErr w:type="spellStart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Стрельненская</w:t>
      </w:r>
      <w:proofErr w:type="spellEnd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основная школа» - победитель регионального конкурса на лучшую общеобразовательную организацию, внедряющую Всероссийский физкультурно-спортивный комплекс «Готов к труду и обороне» (ГТО) в номинации «Лучшая сельская общеобразовательная организация, внедряющая ГТО», в 2021 году - победитель регионального конкурса  «Класс-команда ГТО».</w:t>
      </w:r>
    </w:p>
    <w:p w:rsidR="002A15D8" w:rsidRPr="00D456C0" w:rsidRDefault="002A15D8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E190F" w:rsidRPr="00D456C0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году мы победили на муниципальном этапе регионального конкурса «Класс-команда ГТО».</w:t>
      </w:r>
    </w:p>
    <w:p w:rsidR="002A15D8" w:rsidRPr="00D456C0" w:rsidRDefault="00AE190F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>Результаты м</w:t>
      </w:r>
      <w:r w:rsidR="002A15D8" w:rsidRPr="00D456C0">
        <w:rPr>
          <w:rFonts w:ascii="Times New Roman" w:hAnsi="Times New Roman" w:cs="Times New Roman"/>
          <w:sz w:val="24"/>
          <w:szCs w:val="24"/>
          <w:lang w:eastAsia="ru-RU"/>
        </w:rPr>
        <w:t>униципальны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2A15D8"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ов 2022/2023 учебного года</w:t>
      </w:r>
    </w:p>
    <w:p w:rsidR="002A15D8" w:rsidRPr="00D456C0" w:rsidRDefault="002A15D8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>Победители-</w:t>
      </w:r>
      <w:r w:rsidR="0093731F" w:rsidRPr="00D456C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F7DC2" w:rsidRPr="00D456C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A15D8" w:rsidRPr="00D456C0" w:rsidRDefault="002A15D8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>Призеры-</w:t>
      </w:r>
      <w:r w:rsidR="0093731F" w:rsidRPr="00D456C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F7DC2" w:rsidRPr="00D456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15D8" w:rsidRPr="00D456C0" w:rsidRDefault="002A15D8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>Региональные конкурсы 2022/2023 учебного года.</w:t>
      </w:r>
    </w:p>
    <w:p w:rsidR="002A15D8" w:rsidRPr="00D456C0" w:rsidRDefault="002A15D8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>Победители-</w:t>
      </w:r>
      <w:r w:rsidR="003007E9" w:rsidRPr="00D456C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F7DC2" w:rsidRPr="00D456C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A15D8" w:rsidRPr="00D456C0" w:rsidRDefault="002A15D8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>Призер</w:t>
      </w:r>
      <w:r w:rsidR="00D5090E" w:rsidRPr="00D456C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-4</w:t>
      </w:r>
      <w:r w:rsidR="007E2B2D" w:rsidRPr="00D456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731F" w:rsidRPr="00D456C0" w:rsidRDefault="0093731F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и призеров увеличилось на 7% по сравнению с 2021/2022 учебным годом.</w:t>
      </w:r>
    </w:p>
    <w:p w:rsidR="00A7559C" w:rsidRPr="00D456C0" w:rsidRDefault="00841DBC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 нашей школы получила диплом о занесении на районную Доску </w:t>
      </w:r>
      <w:r w:rsidR="00AE190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</w:t>
      </w:r>
      <w:r w:rsidR="00AE190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</w:t>
      </w:r>
      <w:r w:rsidR="00DF7DC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190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="00AE190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гордость»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A8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отличную учебу и побед</w:t>
      </w:r>
      <w:r w:rsidR="00AE190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C6A8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и региональных конкурсах.</w:t>
      </w:r>
    </w:p>
    <w:p w:rsidR="00AD26E4" w:rsidRPr="00D456C0" w:rsidRDefault="00220027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5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Профориентация. </w:t>
      </w:r>
    </w:p>
    <w:p w:rsidR="00AD26E4" w:rsidRPr="00D456C0" w:rsidRDefault="005C0441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4A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в</w:t>
      </w:r>
      <w:r w:rsidR="00DF7DC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едется 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работа</w:t>
      </w:r>
      <w:r w:rsidR="00DF7DC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</w:t>
      </w:r>
      <w:proofErr w:type="gramStart"/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профессий. </w:t>
      </w:r>
      <w:proofErr w:type="spellStart"/>
      <w:r w:rsidR="0093731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Стрельненская</w:t>
      </w:r>
      <w:proofErr w:type="spellEnd"/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 приняла участие в проекте «Билет в </w:t>
      </w:r>
      <w:r w:rsidR="003C6A8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рамках этого проекта прошли вводные уроки, дети прошли несколько </w:t>
      </w:r>
      <w:proofErr w:type="spellStart"/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тестов.</w:t>
      </w:r>
      <w:r w:rsidR="00DF7DC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Участвуем во Всероссийском форуме профессиональной ориентации «</w:t>
      </w:r>
      <w:proofErr w:type="spellStart"/>
      <w:r w:rsidR="001B4A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="001B4A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0027" w:rsidRPr="00D456C0" w:rsidRDefault="00220027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составляющая включена и во внеурочную деятельность: запущены и успешно функционируют кружки «</w:t>
      </w:r>
      <w:r w:rsidR="00AD26E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быть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AD26E4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 к профессии»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59C" w:rsidRPr="00D456C0" w:rsidRDefault="00A7559C" w:rsidP="005C0441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8 и 9 классов приняли участие в </w:t>
      </w:r>
      <w:proofErr w:type="spellStart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профориентационном</w:t>
      </w:r>
      <w:proofErr w:type="spellEnd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форуме по швейному делу в колледже транспорта и сервиса города Сухиничи, побывали на </w:t>
      </w:r>
      <w:proofErr w:type="spellStart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встрече с представителями Военно-воздушной академии им. Н. Е. Жуковского и Ю. А. Гагарина. С целью выявления профессиональных предпочтений и выбора профессии была организована встреча с   инспектором  ГКУ </w:t>
      </w:r>
      <w:proofErr w:type="gramStart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End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"Центра занятости населения </w:t>
      </w:r>
      <w:proofErr w:type="spellStart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Сухиничского</w:t>
      </w:r>
      <w:proofErr w:type="spellEnd"/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района".</w:t>
      </w:r>
    </w:p>
    <w:p w:rsidR="00A7559C" w:rsidRPr="00D456C0" w:rsidRDefault="00A7559C" w:rsidP="005C0441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марте 2023 года была организована встреча с преподавателями Калужского института (филиала) ВГУЮ (РПА Минюста России). Они рассказали учащимся  школы о профессиях и специальностях, направлениях и правилах поступления, организации теоретического и практического обучения и досуга студентов, о стипендиальной системе, трудоустройстве выпускников. </w:t>
      </w:r>
    </w:p>
    <w:p w:rsidR="00A7559C" w:rsidRPr="00D456C0" w:rsidRDefault="00A7559C" w:rsidP="005C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6C0">
        <w:rPr>
          <w:rFonts w:ascii="Times New Roman" w:hAnsi="Times New Roman" w:cs="Times New Roman"/>
          <w:sz w:val="24"/>
          <w:szCs w:val="24"/>
        </w:rPr>
        <w:t xml:space="preserve">С целью определения качества </w:t>
      </w:r>
      <w:proofErr w:type="spellStart"/>
      <w:r w:rsidRPr="00D456C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456C0">
        <w:rPr>
          <w:rFonts w:ascii="Times New Roman" w:hAnsi="Times New Roman" w:cs="Times New Roman"/>
          <w:sz w:val="24"/>
          <w:szCs w:val="24"/>
        </w:rPr>
        <w:t xml:space="preserve"> работы школы проведено анкетирование обучающихся 8–9-х классов. Его результаты показали, что качество </w:t>
      </w:r>
      <w:proofErr w:type="spellStart"/>
      <w:r w:rsidRPr="00D456C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456C0">
        <w:rPr>
          <w:rFonts w:ascii="Times New Roman" w:hAnsi="Times New Roman" w:cs="Times New Roman"/>
          <w:sz w:val="24"/>
          <w:szCs w:val="24"/>
        </w:rPr>
        <w:t xml:space="preserve"> работы - удовлетворительное. </w:t>
      </w:r>
    </w:p>
    <w:p w:rsidR="00A7559C" w:rsidRPr="00D456C0" w:rsidRDefault="00A7559C" w:rsidP="005C0441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AD26E4" w:rsidRPr="00D456C0" w:rsidRDefault="001B4ABC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</w:p>
    <w:p w:rsidR="00841DBC" w:rsidRPr="00D456C0" w:rsidRDefault="00220027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044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направления расширен спектр спортивных секций, включ</w:t>
      </w:r>
      <w:r w:rsidR="001B4A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1E0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направления: «</w:t>
      </w:r>
      <w:r w:rsidR="00A7559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A7559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Мини-футбол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Олимпийцы (подвижные игры)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Организовано сетевое взаимодействие с  МКОУ ДО «СЦДО» г. Сухиничи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неделю учащиеся занимаются в секции плавания. И есть успехи - призовые места на муниципальных соревнованиях.  У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сертификат, позволяющи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норматив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ГТО. Это упрости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школьникам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получения значка ГТО и увеличи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обучающихся-участников программы.</w:t>
      </w:r>
      <w:r w:rsidR="007A02A2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учащихся и 80% сотрудников имеют значки ГТО. Привлекаем к участию и родителей. Провели школьный этап регионального конкурса </w:t>
      </w:r>
      <w:r w:rsidR="00841D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«Класс-команда ГТО» и </w:t>
      </w:r>
      <w:r w:rsidR="001B4A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победителями</w:t>
      </w:r>
      <w:r w:rsidR="00841D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1B4A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41D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1B4A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1D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6A8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BC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к</w:t>
      </w:r>
      <w:r w:rsidR="003C6A8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оманда нашей школы </w:t>
      </w:r>
      <w:r w:rsidR="0043469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соревновалась на </w:t>
      </w:r>
      <w:r w:rsidR="0043469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</w:t>
      </w:r>
      <w:r w:rsidR="00391E08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43469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фестивале ГТО.</w:t>
      </w:r>
      <w:r w:rsidR="0043469F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BC"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Большое внимание уделяется </w:t>
      </w:r>
      <w:r w:rsidR="00841DBC" w:rsidRPr="00D456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организации и контролю питания в школе. Учащиеся с ограниченными возможностями здоровья, дети-инвалиды получают двухразовое питание, разработано положение о мероприятиях родительского контроля.  </w:t>
      </w:r>
    </w:p>
    <w:p w:rsidR="005C0441" w:rsidRPr="00D456C0" w:rsidRDefault="00EF03F5" w:rsidP="005C04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D4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Учитель.</w:t>
      </w:r>
    </w:p>
    <w:p w:rsidR="00EF03F5" w:rsidRPr="00D456C0" w:rsidRDefault="00EF03F5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Самые актуальные проекты возможны только тогда, когда оказываются в руках –  учителя</w:t>
      </w:r>
      <w:r w:rsidR="001B4ABC" w:rsidRPr="00D456C0">
        <w:rPr>
          <w:rFonts w:ascii="Times New Roman" w:hAnsi="Times New Roman" w:cs="Times New Roman"/>
          <w:sz w:val="24"/>
          <w:szCs w:val="24"/>
          <w:lang w:eastAsia="ru-RU"/>
        </w:rPr>
        <w:t>-профессионала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. Внимание к молодым учителям, модели наставничества, непрерывный рост педагогического мастерства и,  школьное методическое сопровождение – все это стало содержанием работы  </w:t>
      </w:r>
      <w:proofErr w:type="spellStart"/>
      <w:r w:rsidR="001B4ABC" w:rsidRPr="00D456C0">
        <w:rPr>
          <w:rFonts w:ascii="Times New Roman" w:hAnsi="Times New Roman" w:cs="Times New Roman"/>
          <w:sz w:val="24"/>
          <w:szCs w:val="24"/>
          <w:lang w:eastAsia="ru-RU"/>
        </w:rPr>
        <w:t>Стрельненской</w:t>
      </w:r>
      <w:proofErr w:type="spellEnd"/>
      <w:r w:rsidR="001B4ABC"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24DFB"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Наши учите</w:t>
      </w:r>
      <w:r w:rsidR="00824DFB" w:rsidRPr="00D456C0"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, это люди, интересные детям, и им дети интересны.</w:t>
      </w:r>
    </w:p>
    <w:p w:rsidR="00EF03F5" w:rsidRPr="00D456C0" w:rsidRDefault="00EF03F5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успешно функционируют три методических объединения.  Методические объединения  учителей начальных классов, учителей-предметников, классных руководителей. Все они сосредоточены на главной задаче – обеспечить качественное образование, всестороннее развитие детей при эффективной реализации актуальных воспитательных программ. </w:t>
      </w:r>
    </w:p>
    <w:p w:rsidR="00EF03F5" w:rsidRPr="00D456C0" w:rsidRDefault="00EF03F5" w:rsidP="005C0441">
      <w:pPr>
        <w:pStyle w:val="msolistparagraphcxspmiddle"/>
        <w:spacing w:before="0" w:after="0"/>
        <w:jc w:val="both"/>
        <w:rPr>
          <w:lang w:eastAsia="ru-RU"/>
        </w:rPr>
      </w:pPr>
      <w:r w:rsidRPr="00D456C0">
        <w:rPr>
          <w:bCs/>
          <w:bdr w:val="none" w:sz="0" w:space="0" w:color="auto" w:frame="1"/>
          <w:lang w:eastAsia="ru-RU"/>
        </w:rPr>
        <w:t>Повышение квалификации</w:t>
      </w:r>
      <w:r w:rsidRPr="00D456C0">
        <w:rPr>
          <w:lang w:eastAsia="ru-RU"/>
        </w:rPr>
        <w:t> – постоянный процесс, позволяющий уверенно чувствовать себя в профессии и совершенствовать свое мастерство. В течение учебного года профессиональную квалификацию повысили 9 педагогов школы</w:t>
      </w:r>
      <w:r w:rsidR="00DE4720" w:rsidRPr="00D456C0">
        <w:rPr>
          <w:lang w:eastAsia="ru-RU"/>
        </w:rPr>
        <w:t xml:space="preserve"> по программе </w:t>
      </w:r>
      <w:r w:rsidR="00DE4720" w:rsidRPr="00D456C0">
        <w:t xml:space="preserve">«Школа </w:t>
      </w:r>
      <w:proofErr w:type="spellStart"/>
      <w:r w:rsidR="00DE4720" w:rsidRPr="00D456C0">
        <w:t>Минпросвещения</w:t>
      </w:r>
      <w:proofErr w:type="spellEnd"/>
      <w:r w:rsidR="00DE4720" w:rsidRPr="00D456C0">
        <w:t xml:space="preserve"> России»: новые возможности для повышения качества образования</w:t>
      </w:r>
      <w:r w:rsidR="00DE4720" w:rsidRPr="00D456C0">
        <w:rPr>
          <w:lang w:eastAsia="ru-RU"/>
        </w:rPr>
        <w:t xml:space="preserve">, 5- по программе академии Просвещения </w:t>
      </w:r>
      <w:r w:rsidR="00DE4720" w:rsidRPr="00D456C0">
        <w:t>«Школа современного учителя: достижения российской науки».</w:t>
      </w:r>
      <w:r w:rsidR="00DE4720" w:rsidRPr="00D456C0">
        <w:rPr>
          <w:lang w:eastAsia="ru-RU"/>
        </w:rPr>
        <w:t xml:space="preserve"> </w:t>
      </w:r>
      <w:r w:rsidRPr="00D456C0">
        <w:rPr>
          <w:lang w:eastAsia="ru-RU"/>
        </w:rPr>
        <w:t xml:space="preserve"> </w:t>
      </w:r>
      <w:r w:rsidRPr="00D456C0">
        <w:rPr>
          <w:lang w:eastAsia="en-US"/>
        </w:rPr>
        <w:t xml:space="preserve">В 2021 году на </w:t>
      </w:r>
      <w:r w:rsidRPr="00D456C0">
        <w:rPr>
          <w:rStyle w:val="grame"/>
        </w:rPr>
        <w:t>районном конкурсе «Я в педагогике наш</w:t>
      </w:r>
      <w:r w:rsidR="001B4ABC" w:rsidRPr="00D456C0">
        <w:rPr>
          <w:rStyle w:val="grame"/>
        </w:rPr>
        <w:t>ёл</w:t>
      </w:r>
      <w:r w:rsidRPr="00D456C0">
        <w:rPr>
          <w:rStyle w:val="grame"/>
        </w:rPr>
        <w:t xml:space="preserve"> свое призвание» молодой специалист </w:t>
      </w:r>
      <w:proofErr w:type="spellStart"/>
      <w:r w:rsidRPr="00D456C0">
        <w:rPr>
          <w:rStyle w:val="grame"/>
        </w:rPr>
        <w:t>Картузова</w:t>
      </w:r>
      <w:proofErr w:type="spellEnd"/>
      <w:r w:rsidRPr="00D456C0">
        <w:rPr>
          <w:rStyle w:val="grame"/>
        </w:rPr>
        <w:t xml:space="preserve"> Д.В. заняла 2 место. </w:t>
      </w:r>
      <w:r w:rsidRPr="00D456C0">
        <w:rPr>
          <w:lang w:eastAsia="ru-RU"/>
        </w:rPr>
        <w:t>Можно сделать вывод о том, что в нашей школе методическая  поддержка учителей создана и дает положительные результаты.</w:t>
      </w:r>
    </w:p>
    <w:p w:rsidR="00EF03F5" w:rsidRPr="00D456C0" w:rsidRDefault="00EF03F5" w:rsidP="005C0441">
      <w:pPr>
        <w:pStyle w:val="msolistparagraphcxspmiddle"/>
        <w:spacing w:before="0" w:after="0"/>
        <w:jc w:val="both"/>
        <w:rPr>
          <w:lang w:eastAsia="ru-RU"/>
        </w:rPr>
      </w:pPr>
      <w:r w:rsidRPr="00D456C0">
        <w:rPr>
          <w:lang w:eastAsia="ru-RU"/>
        </w:rPr>
        <w:t>На новый уровень в 2021 -2022 учебном году  вышла работа по поддержке молодых педагогов. В настоящий момент  за каждым из молодых учителей закреплен наставник. В школе разработано положение  о наставничестве и план работы с молодыми специалистами.</w:t>
      </w:r>
      <w:r w:rsidR="00824DFB" w:rsidRPr="00D456C0">
        <w:rPr>
          <w:lang w:eastAsia="ru-RU"/>
        </w:rPr>
        <w:t xml:space="preserve"> Школа работает над тем</w:t>
      </w:r>
      <w:r w:rsidR="00DE4720" w:rsidRPr="00D456C0">
        <w:rPr>
          <w:lang w:eastAsia="ru-RU"/>
        </w:rPr>
        <w:t>,</w:t>
      </w:r>
      <w:r w:rsidR="00824DFB" w:rsidRPr="00D456C0">
        <w:rPr>
          <w:lang w:eastAsia="ru-RU"/>
        </w:rPr>
        <w:t xml:space="preserve"> чтобы наставничество развивалось </w:t>
      </w:r>
      <w:r w:rsidR="00DE4720" w:rsidRPr="00D456C0">
        <w:rPr>
          <w:lang w:eastAsia="ru-RU"/>
        </w:rPr>
        <w:t>«У</w:t>
      </w:r>
      <w:r w:rsidR="00824DFB" w:rsidRPr="00D456C0">
        <w:rPr>
          <w:lang w:eastAsia="ru-RU"/>
        </w:rPr>
        <w:t>читель-ученик</w:t>
      </w:r>
      <w:r w:rsidR="00DE4720" w:rsidRPr="00D456C0">
        <w:rPr>
          <w:lang w:eastAsia="ru-RU"/>
        </w:rPr>
        <w:t>»</w:t>
      </w:r>
      <w:r w:rsidR="00824DFB" w:rsidRPr="00D456C0">
        <w:rPr>
          <w:lang w:eastAsia="ru-RU"/>
        </w:rPr>
        <w:t xml:space="preserve">, </w:t>
      </w:r>
      <w:r w:rsidR="00DE4720" w:rsidRPr="00D456C0">
        <w:rPr>
          <w:lang w:eastAsia="ru-RU"/>
        </w:rPr>
        <w:t>«У</w:t>
      </w:r>
      <w:r w:rsidR="00824DFB" w:rsidRPr="00D456C0">
        <w:rPr>
          <w:lang w:eastAsia="ru-RU"/>
        </w:rPr>
        <w:t>ченик-ученик</w:t>
      </w:r>
      <w:proofErr w:type="gramStart"/>
      <w:r w:rsidR="00DE4720" w:rsidRPr="00D456C0">
        <w:rPr>
          <w:lang w:eastAsia="ru-RU"/>
        </w:rPr>
        <w:t>».</w:t>
      </w:r>
      <w:proofErr w:type="gramEnd"/>
    </w:p>
    <w:p w:rsidR="007A02A2" w:rsidRPr="00D456C0" w:rsidRDefault="007A02A2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9F" w:rsidRPr="00D456C0" w:rsidRDefault="00220027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. </w:t>
      </w:r>
      <w:r w:rsidR="00EF03F5" w:rsidRPr="00D45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климат</w:t>
      </w:r>
    </w:p>
    <w:p w:rsidR="0043469F" w:rsidRPr="00D456C0" w:rsidRDefault="0043469F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</w:rPr>
        <w:t xml:space="preserve">Школьный климат – это характер взаимоотношений между учителями, учителями и учениками, родителями, администрацией. 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 было проведено анкетирование, где предстояло ответить  на вопрос: «Чем </w:t>
      </w:r>
      <w:proofErr w:type="spellStart"/>
      <w:r w:rsidR="00DE4720" w:rsidRPr="00D456C0">
        <w:rPr>
          <w:rFonts w:ascii="Times New Roman" w:hAnsi="Times New Roman" w:cs="Times New Roman"/>
          <w:sz w:val="24"/>
          <w:szCs w:val="24"/>
          <w:lang w:eastAsia="ru-RU"/>
        </w:rPr>
        <w:t>Стрельненская</w:t>
      </w:r>
      <w:proofErr w:type="spellEnd"/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школа отличается от других?» </w:t>
      </w:r>
      <w:r w:rsidR="00DE4720" w:rsidRPr="00D456C0">
        <w:rPr>
          <w:rFonts w:ascii="Times New Roman" w:hAnsi="Times New Roman" w:cs="Times New Roman"/>
          <w:sz w:val="24"/>
          <w:szCs w:val="24"/>
          <w:lang w:eastAsia="ru-RU"/>
        </w:rPr>
        <w:t>Школьники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, родители, </w:t>
      </w:r>
      <w:r w:rsidR="00DE4720" w:rsidRPr="00D456C0">
        <w:rPr>
          <w:rFonts w:ascii="Times New Roman" w:hAnsi="Times New Roman" w:cs="Times New Roman"/>
          <w:sz w:val="24"/>
          <w:szCs w:val="24"/>
          <w:lang w:eastAsia="ru-RU"/>
        </w:rPr>
        <w:t>учителя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>, с воодушевлением рассказывали о школьных традициях, кукольном театре, школьном музее, встречах, интересных проектах,  спортивных мероприятиях, а это значит</w:t>
      </w:r>
      <w:r w:rsidR="00DE4720" w:rsidRPr="00D456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  они ощущают собственную включенность в жизнь школы, интеграцию учебного процесса и процесса воспитания, неповторимость и  привлекательность </w:t>
      </w:r>
      <w:r w:rsidR="00D55B7D" w:rsidRPr="00D456C0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D456C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3469F" w:rsidRPr="00D456C0" w:rsidRDefault="0043469F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Педагогический коллектив создает комфортные условия для учеников, они </w:t>
      </w:r>
      <w:r w:rsidR="00D55B7D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имеют возможность </w:t>
      </w:r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реализовыва</w:t>
      </w:r>
      <w:r w:rsidR="00D55B7D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способности и таланты.</w:t>
      </w:r>
    </w:p>
    <w:p w:rsidR="00EF03F5" w:rsidRPr="00D456C0" w:rsidRDefault="00EF03F5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 </w:t>
      </w:r>
      <w:r w:rsidRPr="00D45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«Школьного климата»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стало возможно благодаря размещению в рекреациях первого и второго этажей зон отдыха,</w:t>
      </w:r>
      <w:r w:rsidR="00D55B7D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 оформлении входной </w:t>
      </w:r>
      <w:proofErr w:type="gramStart"/>
      <w:r w:rsidR="00D55B7D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proofErr w:type="gramEnd"/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открытию «</w:t>
      </w:r>
      <w:r w:rsidR="00824DFB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инициатив». Там обучающиеся получили возможность реализовывать свои идеи</w:t>
      </w:r>
      <w:r w:rsidR="00D55B7D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B7D" w:rsidRPr="00D456C0" w:rsidRDefault="0043469F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Обобщив вышесказанное, можно определить девиз нашей  школы словами В. А. Сухомлинского: «Школа должна любить ребенка, тогда он полюбит школу!». В школе ребенку должно быть комфортно, уютно, здесь он должен чувствовать себя успешным и независимым.</w:t>
      </w:r>
      <w:r w:rsidR="00EF03F5" w:rsidRPr="00D456C0">
        <w:rPr>
          <w:rFonts w:ascii="Times New Roman" w:hAnsi="Times New Roman" w:cs="Times New Roman"/>
          <w:sz w:val="24"/>
          <w:szCs w:val="24"/>
        </w:rPr>
        <w:t xml:space="preserve"> </w:t>
      </w:r>
      <w:r w:rsidR="00D55B7D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заметить, что после уроков наши дети не спешат домой, они любят побыть в своих классах, заниматься творчеством, выполнять ра</w:t>
      </w:r>
      <w:r w:rsidR="00AB3098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зличные проекты</w:t>
      </w:r>
      <w:r w:rsidR="00D55B7D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469F" w:rsidRPr="00D456C0" w:rsidRDefault="00EF03F5" w:rsidP="005C0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hAnsi="Times New Roman" w:cs="Times New Roman"/>
          <w:sz w:val="24"/>
          <w:szCs w:val="24"/>
        </w:rPr>
        <w:t xml:space="preserve">Здесь у них интересные уроки,  друзья, занятия по интересам в кружках и секциях, спортивные игры и состязания. </w:t>
      </w:r>
      <w:r w:rsidR="0043469F" w:rsidRPr="00D4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F03F5" w:rsidRPr="00D456C0" w:rsidRDefault="00824DFB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441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EF03F5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F03F5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федеральн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F03F5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03F5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EF03F5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Стрельненской</w:t>
      </w:r>
      <w:proofErr w:type="spellEnd"/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</w:t>
      </w:r>
      <w:r w:rsidR="00EF03F5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027" w:rsidRPr="00D456C0" w:rsidRDefault="00EF03F5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24DFB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0027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получили дополнительные возможности во всех направлениях деятельности: учебной, творческой, спортивной. Они получили инструменты для самоопределения в будущей профессии, для активного участия в жизни школы в комфортном, доброжелательном климате. А педагогический состав школы покоряет новые вершины профессионального мастерства.</w:t>
      </w:r>
    </w:p>
    <w:p w:rsidR="00824DFB" w:rsidRPr="00D456C0" w:rsidRDefault="00824DFB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FB" w:rsidRPr="00D456C0" w:rsidRDefault="00824DFB" w:rsidP="005C0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Директор </w:t>
      </w:r>
      <w:r w:rsidR="00AB309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МКОУ «</w:t>
      </w:r>
      <w:proofErr w:type="spellStart"/>
      <w:r w:rsidR="00AB309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Стрельненская</w:t>
      </w:r>
      <w:proofErr w:type="spellEnd"/>
      <w:r w:rsidR="00AB309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    Т.П. </w:t>
      </w:r>
      <w:proofErr w:type="spellStart"/>
      <w:r w:rsidR="00AB309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</w:t>
      </w:r>
      <w:proofErr w:type="spellEnd"/>
      <w:r w:rsidR="00AB3098" w:rsidRPr="00D4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84708" w:rsidRPr="00D456C0" w:rsidRDefault="00184708" w:rsidP="005C0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708" w:rsidRPr="00D456C0" w:rsidSect="008B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0F3"/>
    <w:multiLevelType w:val="hybridMultilevel"/>
    <w:tmpl w:val="D4F41D58"/>
    <w:lvl w:ilvl="0" w:tplc="0ED8F36A">
      <w:start w:val="1"/>
      <w:numFmt w:val="decimal"/>
      <w:lvlText w:val="%1."/>
      <w:lvlJc w:val="left"/>
      <w:pPr>
        <w:ind w:left="46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AA7E4CCA">
      <w:numFmt w:val="bullet"/>
      <w:lvlText w:val="•"/>
      <w:lvlJc w:val="left"/>
      <w:pPr>
        <w:ind w:left="972" w:hanging="360"/>
      </w:pPr>
      <w:rPr>
        <w:rFonts w:hint="default"/>
        <w:lang w:val="ru-RU" w:eastAsia="en-US" w:bidi="ar-SA"/>
      </w:rPr>
    </w:lvl>
    <w:lvl w:ilvl="2" w:tplc="501252C4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3" w:tplc="78560EC4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4" w:tplc="C21A13F8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5" w:tplc="8F46DB16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9916798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7" w:tplc="95FC5C84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8" w:tplc="C0425188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31F0D"/>
    <w:rsid w:val="000F2ACB"/>
    <w:rsid w:val="000F6070"/>
    <w:rsid w:val="00184708"/>
    <w:rsid w:val="001B4ABC"/>
    <w:rsid w:val="00220027"/>
    <w:rsid w:val="00287FD1"/>
    <w:rsid w:val="002A15D8"/>
    <w:rsid w:val="003007E9"/>
    <w:rsid w:val="003159F6"/>
    <w:rsid w:val="00391E08"/>
    <w:rsid w:val="003C6A8F"/>
    <w:rsid w:val="003E1B88"/>
    <w:rsid w:val="00423B7F"/>
    <w:rsid w:val="0043469F"/>
    <w:rsid w:val="00462B11"/>
    <w:rsid w:val="004B521A"/>
    <w:rsid w:val="00552687"/>
    <w:rsid w:val="005C0441"/>
    <w:rsid w:val="0067222A"/>
    <w:rsid w:val="00697C89"/>
    <w:rsid w:val="00783A5D"/>
    <w:rsid w:val="007A02A2"/>
    <w:rsid w:val="007E02CB"/>
    <w:rsid w:val="007E2B2D"/>
    <w:rsid w:val="008121F2"/>
    <w:rsid w:val="00824DFB"/>
    <w:rsid w:val="00841DBC"/>
    <w:rsid w:val="008B0624"/>
    <w:rsid w:val="008B3775"/>
    <w:rsid w:val="00910E4A"/>
    <w:rsid w:val="0093731F"/>
    <w:rsid w:val="009E3A3A"/>
    <w:rsid w:val="00A7559C"/>
    <w:rsid w:val="00AB3098"/>
    <w:rsid w:val="00AC47E8"/>
    <w:rsid w:val="00AD26E4"/>
    <w:rsid w:val="00AE190F"/>
    <w:rsid w:val="00BE5CE2"/>
    <w:rsid w:val="00C95194"/>
    <w:rsid w:val="00D31F0D"/>
    <w:rsid w:val="00D456C0"/>
    <w:rsid w:val="00D5090E"/>
    <w:rsid w:val="00D55B7D"/>
    <w:rsid w:val="00DD2E77"/>
    <w:rsid w:val="00DE4720"/>
    <w:rsid w:val="00DF7DC2"/>
    <w:rsid w:val="00EA02BF"/>
    <w:rsid w:val="00EA4667"/>
    <w:rsid w:val="00EF03F5"/>
    <w:rsid w:val="00EF280B"/>
    <w:rsid w:val="00F75DB6"/>
    <w:rsid w:val="00FD04DA"/>
    <w:rsid w:val="00F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02B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A02BF"/>
    <w:rPr>
      <w:rFonts w:ascii="Tahoma" w:eastAsia="Tahoma" w:hAnsi="Tahoma" w:cs="Tahoma"/>
      <w:sz w:val="20"/>
      <w:szCs w:val="20"/>
    </w:rPr>
  </w:style>
  <w:style w:type="paragraph" w:styleId="a5">
    <w:name w:val="List Paragraph"/>
    <w:basedOn w:val="a"/>
    <w:uiPriority w:val="1"/>
    <w:qFormat/>
    <w:rsid w:val="00EA02BF"/>
    <w:pPr>
      <w:widowControl w:val="0"/>
      <w:autoSpaceDE w:val="0"/>
      <w:autoSpaceDN w:val="0"/>
      <w:spacing w:after="0" w:line="240" w:lineRule="auto"/>
      <w:ind w:left="464" w:hanging="361"/>
    </w:pPr>
    <w:rPr>
      <w:rFonts w:ascii="Tahoma" w:eastAsia="Tahoma" w:hAnsi="Tahoma" w:cs="Tahoma"/>
    </w:rPr>
  </w:style>
  <w:style w:type="paragraph" w:styleId="a6">
    <w:name w:val="Normal (Web)"/>
    <w:basedOn w:val="a"/>
    <w:uiPriority w:val="99"/>
    <w:unhideWhenUsed/>
    <w:rsid w:val="0091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2A15D8"/>
    <w:rPr>
      <w:rFonts w:cs="Times New Roman"/>
    </w:rPr>
  </w:style>
  <w:style w:type="paragraph" w:customStyle="1" w:styleId="msolistparagraphcxspmiddle">
    <w:name w:val="msolistparagraphcxspmiddle"/>
    <w:basedOn w:val="a"/>
    <w:rsid w:val="00EF03F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02B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A02BF"/>
    <w:rPr>
      <w:rFonts w:ascii="Tahoma" w:eastAsia="Tahoma" w:hAnsi="Tahoma" w:cs="Tahoma"/>
      <w:sz w:val="20"/>
      <w:szCs w:val="20"/>
    </w:rPr>
  </w:style>
  <w:style w:type="paragraph" w:styleId="a5">
    <w:name w:val="List Paragraph"/>
    <w:basedOn w:val="a"/>
    <w:uiPriority w:val="1"/>
    <w:qFormat/>
    <w:rsid w:val="00EA02BF"/>
    <w:pPr>
      <w:widowControl w:val="0"/>
      <w:autoSpaceDE w:val="0"/>
      <w:autoSpaceDN w:val="0"/>
      <w:spacing w:after="0" w:line="240" w:lineRule="auto"/>
      <w:ind w:left="464" w:hanging="361"/>
    </w:pPr>
    <w:rPr>
      <w:rFonts w:ascii="Tahoma" w:eastAsia="Tahoma" w:hAnsi="Tahoma" w:cs="Tahoma"/>
    </w:rPr>
  </w:style>
  <w:style w:type="paragraph" w:styleId="a6">
    <w:name w:val="Normal (Web)"/>
    <w:basedOn w:val="a"/>
    <w:uiPriority w:val="99"/>
    <w:unhideWhenUsed/>
    <w:rsid w:val="0091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2A15D8"/>
    <w:rPr>
      <w:rFonts w:cs="Times New Roman"/>
    </w:rPr>
  </w:style>
  <w:style w:type="paragraph" w:customStyle="1" w:styleId="msolistparagraphcxspmiddle">
    <w:name w:val="msolistparagraphcxspmiddle"/>
    <w:basedOn w:val="a"/>
    <w:rsid w:val="00EF03F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2023-06-16T06:55:00Z</dcterms:created>
  <dcterms:modified xsi:type="dcterms:W3CDTF">2023-06-20T08:21:00Z</dcterms:modified>
</cp:coreProperties>
</file>